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0F" w:rsidRDefault="00B9540F" w:rsidP="00B954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Профилактика кори (памятка для населения)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По информации Европейского регионального бюро ВОЗ, в странах Европейского региона отмечается широкое распространение и рост заболеваемости корью.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Учитывая осложнение эпидемиологической ситуации по кори в мире на фоне активных миграционных процессов и международных туристических потоков, в настоящее время сохраняются высокие риски завоза и распространения на территории Российской Федерации указанного инфекционного заболевания.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Корь 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– крайне заразное острое вирусное заболевание. Передается воздушно-капельным путем. При контакте с больным корью заболевают все </w:t>
      </w:r>
      <w:proofErr w:type="spellStart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неиммунные</w:t>
      </w:r>
      <w:proofErr w:type="spellEnd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лица.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Источник заражения - больной человек. Распространение вируса происходит при чихании, кашле, со слюной. Вирус кори отличается очень высокой летучестью, может распространяться по вентиляционным трубам и шахтам лифтов - одновременно могут заболеть, проживающие на разных этажах дома.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Основные симптомы: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 на лице и верхней части шеи, постепенно сыпь распространяется по телу и, в конечном итоге, появляется на руках и ногах.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Осложнения при кори. Самые серьезные осложнения – поражение центральной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нервной системы (энцефалит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менингоэнцефалит</w:t>
      </w:r>
      <w:proofErr w:type="spellEnd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), тяжелые инфекции дыхательных путей, такие как пневмония.</w:t>
      </w:r>
    </w:p>
    <w:p w:rsidR="00B9540F" w:rsidRPr="00232AD6" w:rsidRDefault="00B9540F" w:rsidP="00B954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</w:p>
    <w:p w:rsidR="00B9540F" w:rsidRPr="00C3059E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Единственный способ защиты от инфекции - </w:t>
      </w:r>
      <w:r w:rsidRPr="00C3059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вакцинация</w:t>
      </w: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9540F" w:rsidRPr="00C3059E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соответствии с Национальным календарем профилактических прививок иммунизация в плановом порядке проводится:</w:t>
      </w:r>
    </w:p>
    <w:p w:rsidR="00B9540F" w:rsidRPr="00C3059E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детям двукратно в возрасте 12 месяцев и 6 лет;</w:t>
      </w:r>
    </w:p>
    <w:p w:rsidR="00B9540F" w:rsidRPr="00C3059E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взрослым двукратно в возрасте с 18 лет до 35 лет (включительно), не болевшим, не привитым, привитым однократно;</w:t>
      </w:r>
    </w:p>
    <w:p w:rsidR="00B9540F" w:rsidRPr="00C3059E" w:rsidRDefault="00B9540F" w:rsidP="00B9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также двукратно иммунизируются лица в возрасте с 36 лет до 55 лет (включительно), которые относятся к группам риска (работники медицинских и образовательных учреждений, организаций торговли, транспорта, коммунальной и социальной сфер; лица, работающие вахтовым методом, сотрудники государственных контрольных органов в пунктах пропуска через государственную границу РФ), не болевшие, не привитые, привитые однократно, не имеющие сведений о прививках против кори.</w:t>
      </w:r>
      <w:proofErr w:type="gramEnd"/>
    </w:p>
    <w:p w:rsidR="00B9540F" w:rsidRPr="00C3059E" w:rsidRDefault="00B9540F" w:rsidP="00B9540F">
      <w:pPr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3059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Если Вы или Ваш ребенок все же заболели необходимо:</w:t>
      </w:r>
    </w:p>
    <w:p w:rsidR="00B9540F" w:rsidRPr="00C3059E" w:rsidRDefault="00B9540F" w:rsidP="00B9540F">
      <w:pPr>
        <w:tabs>
          <w:tab w:val="left" w:pos="883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срочно обратиться за медицинской помощью;</w:t>
      </w:r>
    </w:p>
    <w:p w:rsidR="00B9540F" w:rsidRPr="00C3059E" w:rsidRDefault="00B9540F" w:rsidP="00B9540F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не посещать поликлинику самостоятельно, а дождаться врача;</w:t>
      </w:r>
    </w:p>
    <w:p w:rsidR="00B9540F" w:rsidRPr="00C3059E" w:rsidRDefault="00B9540F" w:rsidP="00B9540F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до прихода врача свести контакты с другими людьми до минимума;</w:t>
      </w:r>
    </w:p>
    <w:p w:rsidR="00B9540F" w:rsidRPr="00C3059E" w:rsidRDefault="00B9540F" w:rsidP="00B9540F">
      <w:pPr>
        <w:tabs>
          <w:tab w:val="left" w:pos="9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B9540F" w:rsidRPr="00C3059E" w:rsidRDefault="00B9540F" w:rsidP="00B9540F">
      <w:pPr>
        <w:tabs>
          <w:tab w:val="left" w:pos="1004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использовать средства защиты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дыхания (например, маску или </w:t>
      </w:r>
      <w:r w:rsidRPr="00C3059E">
        <w:rPr>
          <w:rFonts w:ascii="Times New Roman" w:eastAsia="Times New Roman" w:hAnsi="Times New Roman" w:cs="Times New Roman"/>
          <w:sz w:val="28"/>
          <w:szCs w:val="28"/>
        </w:rPr>
        <w:t>марлевую повязку);</w:t>
      </w:r>
    </w:p>
    <w:p w:rsidR="00B9540F" w:rsidRPr="00C3059E" w:rsidRDefault="00B9540F" w:rsidP="00B9540F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059E">
        <w:rPr>
          <w:rFonts w:ascii="Times New Roman" w:eastAsia="Times New Roman" w:hAnsi="Times New Roman" w:cs="Times New Roman"/>
          <w:sz w:val="28"/>
          <w:szCs w:val="28"/>
        </w:rPr>
        <w:t>е заниматься самолечением!</w:t>
      </w:r>
    </w:p>
    <w:p w:rsidR="00820ABE" w:rsidRDefault="00820ABE"/>
    <w:sectPr w:rsidR="00820ABE" w:rsidSect="00B63E08">
      <w:footerReference w:type="default" r:id="rId4"/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D6" w:rsidRPr="00E50EBD" w:rsidRDefault="00B9540F" w:rsidP="00AF5C92">
    <w:pPr>
      <w:pStyle w:val="a3"/>
      <w:rPr>
        <w:sz w:val="16"/>
      </w:rPr>
    </w:pPr>
    <w:bookmarkStart w:id="0" w:name="_GoBack"/>
    <w:bookmarkEnd w:id="0"/>
    <w:r>
      <w:rPr>
        <w:sz w:val="16"/>
      </w:rPr>
      <w:t xml:space="preserve">Исх. № Исх03785 от 19.03.2019,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Вхд-1084 от 20.03.2019, Подписано ЭП: Департамент Смоленской област</w:t>
    </w:r>
    <w:r>
      <w:rPr>
        <w:sz w:val="16"/>
      </w:rPr>
      <w:t>и по здравоохранению, главный специалист 19.03.2019 17:30:13; Департамент Смоленской области по здравоохранению, Начальник отдела 19.03.2019 17:53:47; Департамент Смоленской области по здравоохранению, Начальник Департамента 19.03.2019 18:50:26, Распечатал</w:t>
    </w:r>
    <w:r>
      <w:rPr>
        <w:sz w:val="16"/>
      </w:rPr>
      <w:t>________________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40F"/>
    <w:rsid w:val="00820ABE"/>
    <w:rsid w:val="00B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2019-03-20T07:23:00Z</dcterms:created>
  <dcterms:modified xsi:type="dcterms:W3CDTF">2019-03-20T07:24:00Z</dcterms:modified>
</cp:coreProperties>
</file>